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8E3A" w14:textId="3488FE3E" w:rsidR="00FF751F" w:rsidRDefault="00720A97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5E44A611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4A69D40F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F524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" stroked="f">
                <v:textbox style="mso-fit-shape-to-text:t">
                  <w:txbxContent>
                    <w:p w14:paraId="2C9F055C" w14:textId="4A69D40F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F5247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2CCD4FC9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EFBB7A9" w14:textId="2C42B1BC" w:rsidR="00FF751F" w:rsidRPr="00BF01D6" w:rsidRDefault="00FF751F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Obchodní jméno, sídlo, IČ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</w:p>
    <w:p w14:paraId="1B79FC4E" w14:textId="77777777" w:rsidR="00BF01D6" w:rsidRPr="00BF01D6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69C184B7" w14:textId="31D0F283" w:rsidR="00FF751F" w:rsidRPr="00BF01D6" w:rsidRDefault="00FF751F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Statutární zástupce žadatele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</w:p>
    <w:p w14:paraId="32044B40" w14:textId="77777777" w:rsidR="00BF01D6" w:rsidRPr="00BF01D6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400D54C5" w14:textId="69C7B1F6" w:rsidR="00FF751F" w:rsidRPr="00BF01D6" w:rsidRDefault="00FF751F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Kontaktní osoba žadatele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</w:p>
    <w:p w14:paraId="69A82132" w14:textId="77777777" w:rsidR="00BF01D6" w:rsidRPr="00BF01D6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108BE4AA" w14:textId="092966F6" w:rsidR="00FF751F" w:rsidRPr="00BF01D6" w:rsidRDefault="00FF751F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Název projektu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</w:p>
    <w:p w14:paraId="35B09B5F" w14:textId="77777777" w:rsidR="00BF01D6" w:rsidRPr="00BF01D6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7A4BAD31" w14:textId="53455BD6" w:rsidR="009D4239" w:rsidRPr="00BF01D6" w:rsidRDefault="00FF751F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CZ-NACE společnosti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</w:p>
    <w:p w14:paraId="1E5C0A6D" w14:textId="77777777" w:rsidR="00BF01D6" w:rsidRPr="007143F6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6FE4AFD4" w14:textId="65646125" w:rsidR="009D4239" w:rsidRPr="001E2583" w:rsidRDefault="009D4239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Kontrasignující MAS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  <w:r w:rsidR="00BF01D6">
        <w:rPr>
          <w:rFonts w:ascii="Calibri" w:hAnsi="Calibri" w:cs="Calibri"/>
          <w:sz w:val="22"/>
          <w:szCs w:val="22"/>
        </w:rPr>
        <w:t xml:space="preserve"> MAS Regionu Poodří, z.s.</w:t>
      </w:r>
    </w:p>
    <w:p w14:paraId="012F0B7C" w14:textId="05EA0CD0" w:rsidR="009D4239" w:rsidRDefault="009D4239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Statutární zástupce kontrasignující MAS</w:t>
      </w:r>
      <w:r w:rsidR="00BF01D6" w:rsidRPr="00BF01D6">
        <w:rPr>
          <w:rFonts w:ascii="Calibri" w:hAnsi="Calibri" w:cs="Calibri"/>
          <w:b/>
          <w:bCs/>
          <w:sz w:val="22"/>
          <w:szCs w:val="22"/>
        </w:rPr>
        <w:t>:</w:t>
      </w:r>
      <w:r w:rsidR="00BF01D6">
        <w:rPr>
          <w:rFonts w:ascii="Calibri" w:hAnsi="Calibri" w:cs="Calibri"/>
          <w:sz w:val="22"/>
          <w:szCs w:val="22"/>
        </w:rPr>
        <w:t xml:space="preserve"> Radek Novák, předseda</w:t>
      </w:r>
    </w:p>
    <w:p w14:paraId="73217A8D" w14:textId="77777777" w:rsidR="00BF01D6" w:rsidRPr="009D4239" w:rsidRDefault="00BF01D6" w:rsidP="006736D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77777777" w:rsidR="001E2583" w:rsidRDefault="00FF751F" w:rsidP="006736D3">
      <w:pPr>
        <w:keepNext/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r w:rsidRPr="009D4239">
        <w:rPr>
          <w:rFonts w:ascii="Calibri" w:hAnsi="Calibri" w:cs="Calibri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100624D4" w14:textId="77777777" w:rsidR="00BF01D6" w:rsidRDefault="00BF01D6" w:rsidP="006736D3">
      <w:pPr>
        <w:keepNext/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C2C80A1" w14:textId="4D1C688C" w:rsidR="00FF751F" w:rsidRDefault="00FF751F" w:rsidP="006736D3">
      <w:pPr>
        <w:keepNext/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  <w:r w:rsidRPr="001E2583">
        <w:rPr>
          <w:rFonts w:ascii="Calibri" w:hAnsi="Calibri" w:cs="Calibri"/>
          <w:sz w:val="22"/>
          <w:szCs w:val="22"/>
        </w:rPr>
        <w:t>počet zaměstnanců</w:t>
      </w:r>
      <w:r w:rsidR="00BF01D6">
        <w:rPr>
          <w:rFonts w:ascii="Calibri" w:hAnsi="Calibri" w:cs="Calibri"/>
          <w:sz w:val="22"/>
          <w:szCs w:val="22"/>
        </w:rPr>
        <w:t xml:space="preserve"> k datu 31.12.2025.</w:t>
      </w:r>
    </w:p>
    <w:p w14:paraId="1921A3A4" w14:textId="106B0F2C" w:rsidR="00BF01D6" w:rsidRPr="00BF01D6" w:rsidRDefault="00BF01D6" w:rsidP="006736D3">
      <w:pPr>
        <w:keepNext/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Informace o podpoře z OP PIK a OP TAK: </w:t>
      </w:r>
      <w:r>
        <w:rPr>
          <w:rFonts w:ascii="Calibri" w:hAnsi="Calibri" w:cs="Calibri"/>
          <w:sz w:val="22"/>
          <w:szCs w:val="22"/>
        </w:rPr>
        <w:t>doplňte obdržené dotace z OP PIK nebo OP TAK + rok obdržení dotace (rozhodnutí o poskytnutí dotace/smlouva).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77777777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t>Podrobný popis projektu, jeho cíle včetně jeho souladu s programem</w:t>
      </w:r>
    </w:p>
    <w:p w14:paraId="2F9C9833" w14:textId="77777777" w:rsidR="00FF751F" w:rsidRDefault="00FF751F" w:rsidP="006736D3">
      <w:pPr>
        <w:tabs>
          <w:tab w:val="left" w:pos="709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6736D3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DD25BA2" w14:textId="77777777" w:rsidR="00BF01D6" w:rsidRPr="006736D3" w:rsidRDefault="00BF01D6" w:rsidP="006736D3">
      <w:pPr>
        <w:tabs>
          <w:tab w:val="left" w:pos="709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04DD40C1" w14:textId="77777777" w:rsidR="001E2583" w:rsidRDefault="005E2486" w:rsidP="006736D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6736D3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6736D3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02D1381D" w14:textId="77777777" w:rsidR="00BF01D6" w:rsidRPr="006736D3" w:rsidRDefault="00BF01D6" w:rsidP="006736D3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</w:p>
    <w:p w14:paraId="2587AA3B" w14:textId="3FC8237D" w:rsidR="00FF751F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adatel </w:t>
      </w:r>
      <w:r w:rsidR="00292117">
        <w:rPr>
          <w:rFonts w:ascii="Calibri" w:hAnsi="Calibri" w:cs="Calibri"/>
          <w:bCs/>
          <w:sz w:val="22"/>
          <w:szCs w:val="22"/>
        </w:rPr>
        <w:t xml:space="preserve">ke každé technologii nebo souboru technologií </w:t>
      </w:r>
      <w:r w:rsidR="001E2583" w:rsidRPr="001E2583">
        <w:rPr>
          <w:rFonts w:ascii="Calibri" w:hAnsi="Calibri" w:cs="Calibri"/>
          <w:bCs/>
          <w:sz w:val="22"/>
          <w:szCs w:val="22"/>
        </w:rPr>
        <w:t>popíše, jakým způsobem dosáhne datové integrace</w:t>
      </w:r>
      <w:r w:rsidR="00292117">
        <w:rPr>
          <w:rFonts w:ascii="Calibri" w:hAnsi="Calibri" w:cs="Calibri"/>
          <w:bCs/>
          <w:sz w:val="22"/>
          <w:szCs w:val="22"/>
        </w:rPr>
        <w:t>,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zda se jedná o integraci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stávající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technologi</w:t>
      </w:r>
      <w:r w:rsidR="001E2583">
        <w:rPr>
          <w:rFonts w:ascii="Calibri" w:hAnsi="Calibri" w:cs="Calibri"/>
          <w:bCs/>
          <w:sz w:val="22"/>
          <w:szCs w:val="22"/>
        </w:rPr>
        <w:t>emi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nebo pouze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AE7CEF">
        <w:rPr>
          <w:rFonts w:ascii="Calibri" w:hAnsi="Calibri" w:cs="Calibri"/>
          <w:bCs/>
          <w:sz w:val="22"/>
          <w:szCs w:val="22"/>
        </w:rPr>
        <w:t>.</w:t>
      </w:r>
      <w:r w:rsidR="00A87610">
        <w:rPr>
          <w:rFonts w:ascii="Calibri" w:hAnsi="Calibri" w:cs="Calibri"/>
          <w:bCs/>
          <w:sz w:val="22"/>
          <w:szCs w:val="22"/>
        </w:rPr>
        <w:t xml:space="preserve"> Žadatel dále uvede odkaz na pasáž indikativní cenové nabídky zvolené pro realizaci projektu, </w:t>
      </w:r>
      <w:r w:rsidR="008717C6">
        <w:rPr>
          <w:rFonts w:ascii="Calibri" w:hAnsi="Calibri" w:cs="Calibri"/>
          <w:bCs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Poznámka: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E133E03" w:rsidR="007434C0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>
        <w:rPr>
          <w:rFonts w:ascii="Calibri" w:hAnsi="Calibri" w:cs="Calibri"/>
          <w:bCs/>
          <w:i/>
          <w:iCs/>
          <w:sz w:val="22"/>
          <w:szCs w:val="22"/>
        </w:rPr>
        <w:t>mi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 xml:space="preserve">alespoň 2 různé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oblast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>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717C6">
        <w:rPr>
          <w:rFonts w:ascii="Calibri" w:hAnsi="Calibri" w:cs="Calibri"/>
          <w:bCs/>
          <w:i/>
          <w:iCs/>
          <w:sz w:val="22"/>
          <w:szCs w:val="22"/>
        </w:rPr>
        <w:t xml:space="preserve">– </w:t>
      </w:r>
      <w:r w:rsidR="008717C6" w:rsidRPr="008717C6">
        <w:rPr>
          <w:rFonts w:ascii="Calibri" w:hAnsi="Calibri" w:cs="Calibri"/>
          <w:bCs/>
          <w:i/>
          <w:iCs/>
          <w:sz w:val="22"/>
          <w:szCs w:val="22"/>
        </w:rPr>
        <w:t>finance, sklad, údržba/servis, výroba, obchod, vztahy se zákazníky, personalistika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atd.</w:t>
      </w:r>
    </w:p>
    <w:p w14:paraId="63B3509E" w14:textId="77777777" w:rsidR="004211DE" w:rsidRDefault="004211DE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</w:p>
    <w:p w14:paraId="69A41B4B" w14:textId="77777777" w:rsidR="00BF01D6" w:rsidRPr="003A1051" w:rsidRDefault="00BF01D6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</w:p>
    <w:p w14:paraId="219D79C6" w14:textId="22354289" w:rsidR="00FF751F" w:rsidRDefault="001E2583" w:rsidP="008A1B1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6736D3">
        <w:rPr>
          <w:rFonts w:ascii="Calibri" w:hAnsi="Calibri" w:cs="Calibri"/>
          <w:bCs/>
          <w:sz w:val="22"/>
          <w:szCs w:val="22"/>
          <w:u w:val="single"/>
        </w:rPr>
        <w:lastRenderedPageBreak/>
        <w:t>Popis dosažení přínosu projektu</w:t>
      </w:r>
    </w:p>
    <w:p w14:paraId="22C9014D" w14:textId="77777777" w:rsidR="00BF01D6" w:rsidRPr="006736D3" w:rsidRDefault="00BF01D6" w:rsidP="008A1B1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</w:p>
    <w:p w14:paraId="07268E16" w14:textId="72221045" w:rsidR="007434C0" w:rsidRDefault="00A7650E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435D11">
        <w:rPr>
          <w:rFonts w:ascii="Calibri" w:hAnsi="Calibri" w:cs="Calibri"/>
          <w:bCs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>
        <w:rPr>
          <w:rFonts w:ascii="Calibri" w:hAnsi="Calibri" w:cs="Calibri"/>
          <w:bCs/>
          <w:sz w:val="22"/>
          <w:szCs w:val="22"/>
        </w:rPr>
        <w:t>služeb</w:t>
      </w:r>
      <w:r w:rsidR="00435D11">
        <w:rPr>
          <w:rFonts w:ascii="Calibri" w:hAnsi="Calibri" w:cs="Calibri"/>
          <w:bCs/>
          <w:sz w:val="22"/>
          <w:szCs w:val="22"/>
        </w:rPr>
        <w:t xml:space="preserve"> dojde k naplnění přínosu projektu ve smyslu</w:t>
      </w:r>
      <w:r w:rsidR="007434C0">
        <w:rPr>
          <w:rFonts w:ascii="Calibri" w:hAnsi="Calibri" w:cs="Calibri"/>
          <w:bCs/>
          <w:sz w:val="22"/>
          <w:szCs w:val="22"/>
        </w:rPr>
        <w:t xml:space="preserve"> alespoň jedné z podporovaných aktivit – tj. buď</w:t>
      </w:r>
      <w:r w:rsidR="00435D11">
        <w:rPr>
          <w:rFonts w:ascii="Calibri" w:hAnsi="Calibri" w:cs="Calibri"/>
          <w:bCs/>
          <w:sz w:val="22"/>
          <w:szCs w:val="22"/>
        </w:rPr>
        <w:t xml:space="preserve"> </w:t>
      </w:r>
    </w:p>
    <w:p w14:paraId="0140F72D" w14:textId="77777777" w:rsidR="00BF01D6" w:rsidRDefault="00BF01D6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</w:p>
    <w:p w14:paraId="578CDB72" w14:textId="77777777" w:rsidR="002D079F" w:rsidRDefault="002D079F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automatizace</w:t>
      </w:r>
    </w:p>
    <w:p w14:paraId="699A4341" w14:textId="77777777" w:rsidR="002D079F" w:rsidRDefault="002D079F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digitalizace</w:t>
      </w:r>
    </w:p>
    <w:p w14:paraId="25CCD99D" w14:textId="69B890F4" w:rsidR="007434C0" w:rsidRDefault="00435D11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3A1051">
        <w:rPr>
          <w:rFonts w:ascii="Calibri" w:hAnsi="Calibri" w:cs="Calibri"/>
          <w:bCs/>
          <w:sz w:val="22"/>
          <w:szCs w:val="22"/>
        </w:rPr>
        <w:t>robotizace</w:t>
      </w:r>
      <w:r w:rsidR="002D079F">
        <w:rPr>
          <w:rFonts w:ascii="Calibri" w:hAnsi="Calibri" w:cs="Calibri"/>
          <w:bCs/>
          <w:sz w:val="22"/>
          <w:szCs w:val="22"/>
        </w:rPr>
        <w:t xml:space="preserve"> = manipulátory a skladování</w:t>
      </w:r>
    </w:p>
    <w:p w14:paraId="6BA40951" w14:textId="77777777" w:rsidR="002D079F" w:rsidRDefault="002D079F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webu, cloudu,</w:t>
      </w:r>
    </w:p>
    <w:p w14:paraId="57CA8EA8" w14:textId="3DA1200A" w:rsidR="007434C0" w:rsidRPr="002D079F" w:rsidRDefault="002D079F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komunikační a identifikační infrastruktury, kybernetické bezpečnosti </w:t>
      </w:r>
      <w:r w:rsidR="007434C0" w:rsidRPr="002D079F">
        <w:rPr>
          <w:rFonts w:ascii="Calibri" w:hAnsi="Calibri" w:cs="Calibri"/>
          <w:bCs/>
          <w:sz w:val="22"/>
          <w:szCs w:val="22"/>
        </w:rPr>
        <w:t>anebo</w:t>
      </w:r>
    </w:p>
    <w:p w14:paraId="468F59D1" w14:textId="77777777" w:rsidR="00BF01D6" w:rsidRDefault="002D079F" w:rsidP="008A1B1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vybavením automatizované či modulární prodejny a pořízením výdejních boxů 24/7.</w:t>
      </w:r>
    </w:p>
    <w:p w14:paraId="29C24D5E" w14:textId="57B7F06D" w:rsidR="00AC3995" w:rsidRPr="008717C6" w:rsidRDefault="00AC3995" w:rsidP="008A1B10">
      <w:pPr>
        <w:pStyle w:val="Odstavecseseznamem"/>
        <w:overflowPunct/>
        <w:autoSpaceDE/>
        <w:autoSpaceDN/>
        <w:adjustRightInd/>
        <w:spacing w:line="276" w:lineRule="auto"/>
        <w:ind w:left="105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Default="007434C0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</w:pPr>
      <w:r w:rsidRPr="1DE85302">
        <w:rPr>
          <w:rFonts w:ascii="Calibri" w:hAnsi="Calibri" w:cs="Calibri"/>
          <w:i/>
          <w:iCs/>
          <w:sz w:val="22"/>
          <w:szCs w:val="22"/>
        </w:rPr>
        <w:t xml:space="preserve">Poznámka: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 aktivity a) </w:t>
      </w:r>
      <w:r w:rsidR="00395441">
        <w:rPr>
          <w:rFonts w:ascii="Calibri" w:hAnsi="Calibri" w:cs="Calibri"/>
          <w:i/>
          <w:iCs/>
          <w:sz w:val="22"/>
          <w:szCs w:val="22"/>
        </w:rPr>
        <w:t>A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utomatizace žadatel ke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každé technologii výrobního charakteru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popíše, jakým způsobem splňuje požadavek hodnotícího kritéria, tj. že „k zahájení, přerušení nebo zastavení úkonu není třeba zásah obsluhy/operátora na řídicím panelu stroje</w:t>
      </w:r>
      <w:r w:rsidR="008717C6">
        <w:rPr>
          <w:rFonts w:ascii="Calibri" w:hAnsi="Calibri" w:cs="Calibri"/>
          <w:i/>
          <w:iCs/>
          <w:sz w:val="22"/>
          <w:szCs w:val="22"/>
        </w:rPr>
        <w:t xml:space="preserve"> nebo terminálu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>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“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Ke každé položce dlouhodobého nehmotného majetku žadatel uvede, s jakou vnitropodnikovou činností </w:t>
      </w:r>
      <w:r w:rsidR="00395441">
        <w:rPr>
          <w:rFonts w:ascii="Calibri" w:hAnsi="Calibri" w:cs="Calibri"/>
          <w:i/>
          <w:iCs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>souvisí, a které technologie jsou jejím prostřednictvím integrovány.</w:t>
      </w:r>
      <w:r w:rsidR="0040460C" w:rsidRPr="1DE85302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030F8E36" w14:textId="36673974" w:rsidR="00292117" w:rsidRPr="003A1051" w:rsidRDefault="00A232B2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Ke každé položce služeb žadatel uvede, jaká je jejich souvislost s podporovanými aktivitami projektu</w:t>
      </w:r>
      <w:r w:rsidR="00A87E50" w:rsidRPr="003A1051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60A22240" w14:textId="47B7EDF7" w:rsidR="00361905" w:rsidRDefault="00361905" w:rsidP="008A1B1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6736D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DE630DA" w14:textId="77777777" w:rsidR="00BF01D6" w:rsidRPr="006736D3" w:rsidRDefault="00BF01D6" w:rsidP="008A1B1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</w:p>
    <w:p w14:paraId="609A5AC5" w14:textId="6ECA0E94" w:rsidR="00FF751F" w:rsidRDefault="00A7650E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B2294">
        <w:rPr>
          <w:rFonts w:ascii="Calibri" w:hAnsi="Calibri" w:cs="Calibri"/>
          <w:bCs/>
          <w:sz w:val="22"/>
          <w:szCs w:val="22"/>
        </w:rPr>
        <w:t>adatel popíše</w:t>
      </w:r>
      <w:r w:rsidR="00147565">
        <w:rPr>
          <w:rFonts w:ascii="Calibri" w:hAnsi="Calibri" w:cs="Calibri"/>
          <w:bCs/>
          <w:sz w:val="22"/>
          <w:szCs w:val="22"/>
        </w:rPr>
        <w:t xml:space="preserve">, </w:t>
      </w:r>
      <w:r w:rsidR="001B2294">
        <w:rPr>
          <w:rFonts w:ascii="Calibri" w:hAnsi="Calibri" w:cs="Calibri"/>
          <w:bCs/>
          <w:sz w:val="22"/>
          <w:szCs w:val="22"/>
        </w:rPr>
        <w:t>které z realizovaných oblastí ve smyslu přínosu projektu jsou pro společnost nov</w:t>
      </w:r>
      <w:r w:rsidR="00147565">
        <w:rPr>
          <w:rFonts w:ascii="Calibri" w:hAnsi="Calibri" w:cs="Calibri"/>
          <w:bCs/>
          <w:sz w:val="22"/>
          <w:szCs w:val="22"/>
        </w:rPr>
        <w:t>ým technologickým řešením</w:t>
      </w:r>
      <w:r w:rsidR="001B2294">
        <w:rPr>
          <w:rFonts w:ascii="Calibri" w:hAnsi="Calibri" w:cs="Calibri"/>
          <w:bCs/>
          <w:sz w:val="22"/>
          <w:szCs w:val="22"/>
        </w:rPr>
        <w:t xml:space="preserve">, a které jsou rozšířením stávajících </w:t>
      </w:r>
      <w:r w:rsidR="00147565">
        <w:rPr>
          <w:rFonts w:ascii="Calibri" w:hAnsi="Calibri" w:cs="Calibri"/>
          <w:bCs/>
          <w:sz w:val="22"/>
          <w:szCs w:val="22"/>
        </w:rPr>
        <w:t xml:space="preserve">technologických </w:t>
      </w:r>
      <w:r w:rsidR="001B2294">
        <w:rPr>
          <w:rFonts w:ascii="Calibri" w:hAnsi="Calibri" w:cs="Calibri"/>
          <w:bCs/>
          <w:sz w:val="22"/>
          <w:szCs w:val="22"/>
        </w:rPr>
        <w:t>řešení</w:t>
      </w:r>
      <w:r w:rsidR="00147565">
        <w:rPr>
          <w:rFonts w:ascii="Calibri" w:hAnsi="Calibri" w:cs="Calibri"/>
          <w:bCs/>
          <w:sz w:val="22"/>
          <w:szCs w:val="22"/>
        </w:rPr>
        <w:t>, přičemž popis musí obsahovat informace o tom, jaké funkcionality jsou nové a dosud ve společnosti nebyly zavedeny</w:t>
      </w:r>
      <w:r w:rsidR="00AE7CEF">
        <w:rPr>
          <w:rFonts w:ascii="Calibri" w:hAnsi="Calibri" w:cs="Calibri"/>
          <w:bCs/>
          <w:sz w:val="22"/>
          <w:szCs w:val="22"/>
        </w:rPr>
        <w:t>.</w:t>
      </w:r>
    </w:p>
    <w:p w14:paraId="6F5B583D" w14:textId="4DD5B998" w:rsidR="007434C0" w:rsidRDefault="007434C0" w:rsidP="008A1B1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Poznámka: Podmínky výrazného posunu:</w:t>
      </w:r>
    </w:p>
    <w:p w14:paraId="4784ED68" w14:textId="3D7D0247" w:rsidR="007434C0" w:rsidRPr="00CB2F4D" w:rsidRDefault="007434C0" w:rsidP="008A1B1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</w:t>
      </w: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pro společnost přinášet nové funkcionality, nesmí se jednat o pouhou technologickou obměnu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519485B3" w14:textId="22554DCF" w:rsidR="007434C0" w:rsidRPr="00CB2F4D" w:rsidRDefault="007434C0" w:rsidP="008A1B1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být v rámci realizace projektu propojeny s vnitropodnikovým systémem či jeho externí obdobou a umožňovat datovou komunikaci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49D9F27A" w14:textId="10261108" w:rsidR="007434C0" w:rsidRPr="007434C0" w:rsidRDefault="00395441" w:rsidP="008A1B1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08D816C2" w14:textId="7FCD2C9D" w:rsidR="007434C0" w:rsidRPr="007434C0" w:rsidRDefault="007434C0" w:rsidP="008A1B1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>lze uskutečnit i čistě jen na bázi cloudového řešení nebo prostřednictvím licenčního sjednání, pakliže budou tato řešení čerpat data z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 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technologi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e/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í nebo systému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/ů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 implementovaných v 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provozovně označené jako místo realizace,</w:t>
      </w:r>
      <w:r w:rsidR="00395441" w:rsidRPr="007434C0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0FCE46DA" w14:textId="78FB4E68" w:rsidR="007434C0" w:rsidRDefault="00395441" w:rsidP="008A1B1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pořizovat licence na již využívané produkty/verze.</w:t>
      </w:r>
    </w:p>
    <w:p w14:paraId="4D74A779" w14:textId="77777777" w:rsidR="00BF01D6" w:rsidRPr="003A1051" w:rsidRDefault="00BF01D6" w:rsidP="00BF01D6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</w:p>
    <w:p w14:paraId="344ED708" w14:textId="77777777" w:rsidR="006736D3" w:rsidRPr="006736D3" w:rsidRDefault="00FF751F" w:rsidP="006736D3">
      <w:pPr>
        <w:pStyle w:val="Odstavecseseznamem"/>
        <w:overflowPunct/>
        <w:spacing w:line="276" w:lineRule="auto"/>
        <w:ind w:left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lastRenderedPageBreak/>
        <w:t>Souhrnný soupis technologií a služeb</w:t>
      </w:r>
      <w:r w:rsidRPr="00C10A77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>
        <w:rPr>
          <w:rFonts w:ascii="Calibri" w:hAnsi="Calibri" w:cs="Calibri"/>
          <w:bCs/>
          <w:sz w:val="22"/>
          <w:szCs w:val="22"/>
        </w:rPr>
        <w:t>aci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systémové integrace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a přínos</w:t>
      </w:r>
      <w:r w:rsidR="001E2583">
        <w:rPr>
          <w:rFonts w:ascii="Calibri" w:hAnsi="Calibri" w:cs="Calibri"/>
          <w:bCs/>
          <w:sz w:val="22"/>
          <w:szCs w:val="22"/>
        </w:rPr>
        <w:t>ů</w:t>
      </w:r>
      <w:r w:rsidR="005E2486">
        <w:rPr>
          <w:rFonts w:ascii="Calibri" w:hAnsi="Calibri" w:cs="Calibri"/>
          <w:bCs/>
          <w:sz w:val="22"/>
          <w:szCs w:val="22"/>
        </w:rPr>
        <w:t xml:space="preserve"> projektu (jedna či více vybraných aktivit</w:t>
      </w:r>
      <w:r w:rsidR="001E2583">
        <w:rPr>
          <w:rFonts w:ascii="Calibri" w:hAnsi="Calibri" w:cs="Calibri"/>
          <w:bCs/>
          <w:sz w:val="22"/>
          <w:szCs w:val="22"/>
        </w:rPr>
        <w:t xml:space="preserve"> – věcných oblastí</w:t>
      </w:r>
      <w:r w:rsidR="005E2486">
        <w:rPr>
          <w:rFonts w:ascii="Calibri" w:hAnsi="Calibri" w:cs="Calibri"/>
          <w:bCs/>
          <w:sz w:val="22"/>
          <w:szCs w:val="22"/>
        </w:rPr>
        <w:t>)</w:t>
      </w:r>
      <w:r w:rsidRPr="00C10A77">
        <w:rPr>
          <w:rFonts w:ascii="Calibri" w:hAnsi="Calibri" w:cs="Calibri"/>
          <w:bCs/>
          <w:sz w:val="22"/>
          <w:szCs w:val="22"/>
        </w:rPr>
        <w:t xml:space="preserve">. </w:t>
      </w:r>
    </w:p>
    <w:p w14:paraId="56C5883F" w14:textId="77777777" w:rsidR="00BF01D6" w:rsidRPr="004211DE" w:rsidRDefault="00BF01D6" w:rsidP="004211DE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</w:p>
    <w:p w14:paraId="1D2240E0" w14:textId="77777777" w:rsidR="006736D3" w:rsidRPr="00BF01D6" w:rsidRDefault="006736D3" w:rsidP="00BF01D6">
      <w:pPr>
        <w:pStyle w:val="Odstavecseseznamem"/>
        <w:overflowPunct/>
        <w:spacing w:line="276" w:lineRule="auto"/>
        <w:ind w:left="0"/>
        <w:contextualSpacing w:val="0"/>
        <w:jc w:val="both"/>
        <w:textAlignment w:val="auto"/>
        <w:rPr>
          <w:rFonts w:asciiTheme="minorHAnsi" w:hAnsiTheme="minorHAnsi" w:cstheme="minorBidi"/>
          <w:b/>
          <w:vanish/>
          <w:sz w:val="22"/>
          <w:szCs w:val="22"/>
        </w:rPr>
      </w:pPr>
      <w:r w:rsidRPr="00BF01D6">
        <w:rPr>
          <w:rFonts w:ascii="Calibri" w:hAnsi="Calibri" w:cs="Calibri"/>
          <w:b/>
          <w:sz w:val="22"/>
          <w:szCs w:val="22"/>
        </w:rPr>
        <w:t>Indikátory projektu:</w:t>
      </w:r>
    </w:p>
    <w:tbl>
      <w:tblPr>
        <w:tblStyle w:val="Mkatabulky"/>
        <w:tblW w:w="9781" w:type="dxa"/>
        <w:tblInd w:w="-5" w:type="dxa"/>
        <w:tblLook w:val="04A0" w:firstRow="1" w:lastRow="0" w:firstColumn="1" w:lastColumn="0" w:noHBand="0" w:noVBand="1"/>
      </w:tblPr>
      <w:tblGrid>
        <w:gridCol w:w="1701"/>
        <w:gridCol w:w="2694"/>
        <w:gridCol w:w="1842"/>
        <w:gridCol w:w="1843"/>
        <w:gridCol w:w="1701"/>
      </w:tblGrid>
      <w:tr w:rsidR="006736D3" w14:paraId="7146B668" w14:textId="77777777" w:rsidTr="00BF01D6">
        <w:tc>
          <w:tcPr>
            <w:tcW w:w="1701" w:type="dxa"/>
          </w:tcPr>
          <w:p w14:paraId="4930B58D" w14:textId="2DCB1218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Kód</w:t>
            </w:r>
          </w:p>
        </w:tc>
        <w:tc>
          <w:tcPr>
            <w:tcW w:w="2694" w:type="dxa"/>
          </w:tcPr>
          <w:p w14:paraId="6CB1C221" w14:textId="2184D045" w:rsidR="006736D3" w:rsidRPr="006736D3" w:rsidRDefault="006736D3" w:rsidP="006736D3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Název Indikátoru</w:t>
            </w:r>
          </w:p>
        </w:tc>
        <w:tc>
          <w:tcPr>
            <w:tcW w:w="1842" w:type="dxa"/>
          </w:tcPr>
          <w:p w14:paraId="7A715901" w14:textId="1622EABF" w:rsidR="006736D3" w:rsidRPr="006736D3" w:rsidRDefault="006736D3" w:rsidP="006736D3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Měrná jednotka indikátoru</w:t>
            </w:r>
          </w:p>
        </w:tc>
        <w:tc>
          <w:tcPr>
            <w:tcW w:w="1843" w:type="dxa"/>
          </w:tcPr>
          <w:p w14:paraId="697086A7" w14:textId="43B9B8B3" w:rsidR="006736D3" w:rsidRPr="006736D3" w:rsidRDefault="006736D3" w:rsidP="006736D3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Výchozí hodnota indikátoru</w:t>
            </w:r>
          </w:p>
        </w:tc>
        <w:tc>
          <w:tcPr>
            <w:tcW w:w="1701" w:type="dxa"/>
          </w:tcPr>
          <w:p w14:paraId="1CEAA849" w14:textId="159BD730" w:rsidR="006736D3" w:rsidRPr="006736D3" w:rsidRDefault="006736D3" w:rsidP="006736D3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Cílová hodnota indikátoru</w:t>
            </w:r>
          </w:p>
        </w:tc>
      </w:tr>
      <w:tr w:rsidR="006736D3" w14:paraId="11D93124" w14:textId="77777777" w:rsidTr="00BF01D6">
        <w:tc>
          <w:tcPr>
            <w:tcW w:w="1701" w:type="dxa"/>
          </w:tcPr>
          <w:p w14:paraId="40D0B555" w14:textId="79C88D42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243010</w:t>
            </w:r>
          </w:p>
        </w:tc>
        <w:tc>
          <w:tcPr>
            <w:tcW w:w="2694" w:type="dxa"/>
          </w:tcPr>
          <w:p w14:paraId="21C959F8" w14:textId="1EDF5D22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Počet instalovaných technologií</w:t>
            </w:r>
          </w:p>
        </w:tc>
        <w:tc>
          <w:tcPr>
            <w:tcW w:w="1842" w:type="dxa"/>
          </w:tcPr>
          <w:p w14:paraId="448D3BA3" w14:textId="0D9588D5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Zařízení</w:t>
            </w:r>
          </w:p>
        </w:tc>
        <w:tc>
          <w:tcPr>
            <w:tcW w:w="1843" w:type="dxa"/>
          </w:tcPr>
          <w:p w14:paraId="7935AD0F" w14:textId="1C82BF1D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1B3D1848" w14:textId="7777777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736D3" w14:paraId="01E9DBCD" w14:textId="77777777" w:rsidTr="00BF01D6">
        <w:tc>
          <w:tcPr>
            <w:tcW w:w="1701" w:type="dxa"/>
          </w:tcPr>
          <w:p w14:paraId="543EE148" w14:textId="18180748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107002</w:t>
            </w:r>
          </w:p>
        </w:tc>
        <w:tc>
          <w:tcPr>
            <w:tcW w:w="2694" w:type="dxa"/>
          </w:tcPr>
          <w:p w14:paraId="0B5571A2" w14:textId="47EBE894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Přidaná hodnota</w:t>
            </w:r>
          </w:p>
        </w:tc>
        <w:tc>
          <w:tcPr>
            <w:tcW w:w="1842" w:type="dxa"/>
          </w:tcPr>
          <w:p w14:paraId="67F50B99" w14:textId="214200B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Tisíc Kč/rok</w:t>
            </w:r>
          </w:p>
        </w:tc>
        <w:tc>
          <w:tcPr>
            <w:tcW w:w="1843" w:type="dxa"/>
          </w:tcPr>
          <w:p w14:paraId="3ECACBD1" w14:textId="7777777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F9E599" w14:textId="7777777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736D3" w14:paraId="55AFF632" w14:textId="77777777" w:rsidTr="00BF01D6">
        <w:tc>
          <w:tcPr>
            <w:tcW w:w="1701" w:type="dxa"/>
          </w:tcPr>
          <w:p w14:paraId="03A20A50" w14:textId="3F4813B0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107031</w:t>
            </w:r>
          </w:p>
        </w:tc>
        <w:tc>
          <w:tcPr>
            <w:tcW w:w="2694" w:type="dxa"/>
          </w:tcPr>
          <w:p w14:paraId="7A725370" w14:textId="2E2BAEF5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Podniky s vyšším obratem</w:t>
            </w:r>
          </w:p>
        </w:tc>
        <w:tc>
          <w:tcPr>
            <w:tcW w:w="1842" w:type="dxa"/>
          </w:tcPr>
          <w:p w14:paraId="0EF7DF40" w14:textId="4C372450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Podniky</w:t>
            </w:r>
          </w:p>
        </w:tc>
        <w:tc>
          <w:tcPr>
            <w:tcW w:w="1843" w:type="dxa"/>
          </w:tcPr>
          <w:p w14:paraId="563C5046" w14:textId="416A9F24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62E065D8" w14:textId="08E0FCA6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</w:p>
        </w:tc>
      </w:tr>
      <w:tr w:rsidR="006736D3" w14:paraId="538D1B87" w14:textId="77777777" w:rsidTr="00BF01D6">
        <w:tc>
          <w:tcPr>
            <w:tcW w:w="1701" w:type="dxa"/>
          </w:tcPr>
          <w:p w14:paraId="5A84B720" w14:textId="73CA23D3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="006B023C"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501</w:t>
            </w:r>
          </w:p>
        </w:tc>
        <w:tc>
          <w:tcPr>
            <w:tcW w:w="2694" w:type="dxa"/>
          </w:tcPr>
          <w:p w14:paraId="30723419" w14:textId="67B6C55C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Obrat</w:t>
            </w:r>
          </w:p>
        </w:tc>
        <w:tc>
          <w:tcPr>
            <w:tcW w:w="1842" w:type="dxa"/>
          </w:tcPr>
          <w:p w14:paraId="28456505" w14:textId="4ED85B44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Tisíc Kč/rok</w:t>
            </w:r>
          </w:p>
        </w:tc>
        <w:tc>
          <w:tcPr>
            <w:tcW w:w="1843" w:type="dxa"/>
          </w:tcPr>
          <w:p w14:paraId="094144AA" w14:textId="7777777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F3EB0D" w14:textId="77777777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736D3" w14:paraId="0678A842" w14:textId="77777777" w:rsidTr="00BF01D6">
        <w:tc>
          <w:tcPr>
            <w:tcW w:w="1701" w:type="dxa"/>
          </w:tcPr>
          <w:p w14:paraId="6765E0A8" w14:textId="38D27824" w:rsidR="006736D3" w:rsidRP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736D3">
              <w:rPr>
                <w:rFonts w:ascii="Calibri" w:hAnsi="Calibri" w:cs="Calibri"/>
                <w:b/>
                <w:sz w:val="22"/>
                <w:szCs w:val="22"/>
              </w:rPr>
              <w:t>101022</w:t>
            </w:r>
          </w:p>
        </w:tc>
        <w:tc>
          <w:tcPr>
            <w:tcW w:w="2694" w:type="dxa"/>
          </w:tcPr>
          <w:p w14:paraId="4A688C56" w14:textId="285FBF9B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Podniky podpořené granty</w:t>
            </w:r>
          </w:p>
        </w:tc>
        <w:tc>
          <w:tcPr>
            <w:tcW w:w="1842" w:type="dxa"/>
          </w:tcPr>
          <w:p w14:paraId="27DC8A06" w14:textId="46D22DB0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Podniky</w:t>
            </w:r>
          </w:p>
        </w:tc>
        <w:tc>
          <w:tcPr>
            <w:tcW w:w="1843" w:type="dxa"/>
          </w:tcPr>
          <w:p w14:paraId="52A7C64B" w14:textId="3FDB60E9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096F1B58" w14:textId="67482AF1" w:rsidR="006736D3" w:rsidRDefault="006736D3" w:rsidP="006736D3">
            <w:pPr>
              <w:pStyle w:val="Odstavecseseznamem"/>
              <w:overflowPunct/>
              <w:spacing w:line="276" w:lineRule="auto"/>
              <w:ind w:left="0"/>
              <w:contextualSpacing w:val="0"/>
              <w:textAlignment w:val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</w:p>
        </w:tc>
      </w:tr>
    </w:tbl>
    <w:p w14:paraId="33CF2171" w14:textId="77777777" w:rsidR="00BF01D6" w:rsidRDefault="00BF01D6" w:rsidP="00BF01D6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14:paraId="594BFB45" w14:textId="4BE1E305" w:rsidR="00506EF2" w:rsidRPr="00BF01D6" w:rsidRDefault="00FF751F" w:rsidP="00BF01D6">
      <w:pPr>
        <w:overflowPunct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18"/>
          <w:szCs w:val="18"/>
        </w:rPr>
      </w:pPr>
      <w:r w:rsidRPr="00BF01D6">
        <w:rPr>
          <w:rFonts w:ascii="Calibri" w:hAnsi="Calibri" w:cs="Calibri"/>
          <w:b/>
          <w:bCs/>
          <w:sz w:val="22"/>
          <w:szCs w:val="22"/>
        </w:rPr>
        <w:t>Rozpočet projektu a způsob jeho financování</w:t>
      </w:r>
    </w:p>
    <w:p w14:paraId="5E26D041" w14:textId="3F34028A" w:rsidR="00FC0414" w:rsidRDefault="00506EF2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7AD349B3">
        <w:rPr>
          <w:rFonts w:asciiTheme="minorHAnsi" w:hAnsiTheme="minorHAnsi" w:cstheme="minorBidi"/>
          <w:sz w:val="22"/>
          <w:szCs w:val="22"/>
        </w:rPr>
        <w:t xml:space="preserve">Specifikujte, na </w:t>
      </w:r>
      <w:r w:rsidR="00BF01D6" w:rsidRPr="7AD349B3">
        <w:rPr>
          <w:rFonts w:asciiTheme="minorHAnsi" w:hAnsiTheme="minorHAnsi" w:cstheme="minorBidi"/>
          <w:sz w:val="22"/>
          <w:szCs w:val="22"/>
        </w:rPr>
        <w:t>základě,</w:t>
      </w:r>
      <w:r w:rsidRPr="7AD349B3">
        <w:rPr>
          <w:rFonts w:asciiTheme="minorHAnsi" w:hAnsiTheme="minorHAnsi" w:cstheme="minorBidi"/>
          <w:sz w:val="22"/>
          <w:szCs w:val="22"/>
        </w:rPr>
        <w:t xml:space="preserve">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7AD349B3">
        <w:rPr>
          <w:rFonts w:asciiTheme="minorHAnsi" w:hAnsiTheme="minorHAnsi" w:cstheme="minorBidi"/>
          <w:sz w:val="22"/>
          <w:szCs w:val="22"/>
        </w:rPr>
        <w:t>v rozptylu doložených</w:t>
      </w:r>
      <w:r w:rsidRPr="7AD349B3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Pr="7AD349B3">
        <w:rPr>
          <w:rFonts w:asciiTheme="minorHAnsi" w:hAnsiTheme="minorHAnsi" w:cstheme="minorBidi"/>
          <w:sz w:val="22"/>
          <w:szCs w:val="22"/>
        </w:rPr>
        <w:t>cenových nabídek, je třeba uvést relevantní zdůvodnění této volby.</w:t>
      </w:r>
      <w:r w:rsidR="00BF01D6">
        <w:rPr>
          <w:rFonts w:asciiTheme="minorHAnsi" w:hAnsiTheme="minorHAnsi" w:cstheme="minorBidi"/>
          <w:sz w:val="22"/>
          <w:szCs w:val="22"/>
        </w:rPr>
        <w:t xml:space="preserve"> Cenová nabídka musí obsahovat konkrétní aktivitu do které bude předkládána.</w:t>
      </w:r>
    </w:p>
    <w:p w14:paraId="46D1F240" w14:textId="77777777" w:rsidR="00BF01D6" w:rsidRDefault="00BF01D6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26DE9647" w14:textId="324E9A36" w:rsidR="00BF01D6" w:rsidRDefault="00FC0414" w:rsidP="00BF01D6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00FC0414">
        <w:rPr>
          <w:rFonts w:asciiTheme="minorHAnsi" w:hAnsiTheme="minorHAnsi" w:cstheme="minorBidi"/>
          <w:b/>
          <w:bCs/>
          <w:sz w:val="22"/>
          <w:szCs w:val="22"/>
        </w:rPr>
        <w:t>Přehled investičních nákladů do dlouhodobého hmotného a nehmotného majetku</w:t>
      </w:r>
      <w:r w:rsidRPr="00FC0414">
        <w:rPr>
          <w:rFonts w:asciiTheme="minorHAnsi" w:hAnsiTheme="minorHAnsi" w:cstheme="minorBidi"/>
          <w:sz w:val="22"/>
          <w:szCs w:val="22"/>
        </w:rPr>
        <w:t xml:space="preserve"> na základě soupisu technologií a služeb.</w:t>
      </w:r>
    </w:p>
    <w:p w14:paraId="4BEBA30F" w14:textId="707E6A3B" w:rsidR="00BF01D6" w:rsidRPr="00BF01D6" w:rsidRDefault="00FF751F" w:rsidP="00BF01D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00B970FB">
        <w:rPr>
          <w:rFonts w:ascii="Calibri" w:hAnsi="Calibri" w:cs="Calibri"/>
          <w:b/>
          <w:sz w:val="22"/>
          <w:szCs w:val="22"/>
        </w:rPr>
        <w:t>Přehled neinvestičních nákladů a služeb</w:t>
      </w:r>
      <w:r w:rsidRPr="007529DD">
        <w:rPr>
          <w:rFonts w:ascii="Calibri" w:hAnsi="Calibri" w:cs="Calibri"/>
          <w:sz w:val="22"/>
          <w:szCs w:val="22"/>
        </w:rPr>
        <w:t xml:space="preserve"> </w:t>
      </w:r>
      <w:r w:rsidR="00A87E50">
        <w:rPr>
          <w:rFonts w:ascii="Calibri" w:hAnsi="Calibri" w:cs="Calibri"/>
          <w:sz w:val="22"/>
          <w:szCs w:val="22"/>
        </w:rPr>
        <w:t xml:space="preserve">na základě soupisu technologií a služeb. </w:t>
      </w:r>
    </w:p>
    <w:p w14:paraId="7B4CE040" w14:textId="24468380" w:rsidR="00B74AA5" w:rsidRDefault="00A87E50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Nepřímé náklady</w:t>
      </w:r>
      <w:r>
        <w:rPr>
          <w:rFonts w:ascii="Calibri" w:hAnsi="Calibri" w:cs="Calibri"/>
          <w:sz w:val="22"/>
          <w:szCs w:val="22"/>
        </w:rPr>
        <w:t xml:space="preserve"> – stanoveny </w:t>
      </w:r>
      <w:r w:rsidR="00506EF2">
        <w:rPr>
          <w:rFonts w:ascii="Calibri" w:hAnsi="Calibri" w:cs="Calibri"/>
          <w:sz w:val="22"/>
          <w:szCs w:val="22"/>
        </w:rPr>
        <w:t>ve</w:t>
      </w:r>
      <w:r>
        <w:rPr>
          <w:rFonts w:ascii="Calibri" w:hAnsi="Calibri" w:cs="Calibri"/>
          <w:sz w:val="22"/>
          <w:szCs w:val="22"/>
        </w:rPr>
        <w:t xml:space="preserve"> </w:t>
      </w:r>
      <w:r w:rsidR="00506EF2">
        <w:rPr>
          <w:rFonts w:ascii="Calibri" w:hAnsi="Calibri" w:cs="Calibri"/>
          <w:sz w:val="22"/>
          <w:szCs w:val="22"/>
        </w:rPr>
        <w:t xml:space="preserve">výši </w:t>
      </w:r>
      <w:r>
        <w:rPr>
          <w:rFonts w:ascii="Calibri" w:hAnsi="Calibri" w:cs="Calibri"/>
          <w:sz w:val="22"/>
          <w:szCs w:val="22"/>
        </w:rPr>
        <w:t xml:space="preserve">7 % </w:t>
      </w:r>
      <w:r w:rsidR="00506EF2">
        <w:rPr>
          <w:rFonts w:ascii="Calibri" w:hAnsi="Calibri" w:cs="Calibri"/>
          <w:sz w:val="22"/>
          <w:szCs w:val="22"/>
        </w:rPr>
        <w:t xml:space="preserve">přímých nákladů </w:t>
      </w:r>
      <w:r>
        <w:rPr>
          <w:rFonts w:ascii="Calibri" w:hAnsi="Calibri" w:cs="Calibri"/>
          <w:sz w:val="22"/>
          <w:szCs w:val="22"/>
        </w:rPr>
        <w:t>projektu</w:t>
      </w:r>
      <w:r w:rsidR="00506EF2">
        <w:rPr>
          <w:rFonts w:ascii="Calibri" w:hAnsi="Calibri" w:cs="Calibri"/>
          <w:sz w:val="22"/>
          <w:szCs w:val="22"/>
        </w:rPr>
        <w:t xml:space="preserve"> (tj. součtu cen pořizovaných technologií zařazených do rozpočtových položek DHM, DNM a Služby)</w:t>
      </w: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395441">
        <w:trPr>
          <w:trHeight w:val="567"/>
        </w:trPr>
        <w:tc>
          <w:tcPr>
            <w:tcW w:w="2268" w:type="dxa"/>
            <w:shd w:val="clear" w:color="auto" w:fill="D9D9D9" w:themeFill="background1" w:themeFillShade="D9"/>
          </w:tcPr>
          <w:p w14:paraId="0016AF04" w14:textId="77777777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t>Kategorie ZV</w:t>
            </w:r>
          </w:p>
          <w:p w14:paraId="42C9E050" w14:textId="5756C725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F67547" w14:textId="6EAC9CE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5E758767" w:rsidR="00B970FB" w:rsidRPr="00B74AA5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395441"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395441"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395441"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395441"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395441"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1DE85302">
        <w:tc>
          <w:tcPr>
            <w:tcW w:w="6804" w:type="dxa"/>
            <w:gridSpan w:val="2"/>
            <w:shd w:val="clear" w:color="auto" w:fill="D9D9D9" w:themeFill="background1" w:themeFillShade="D9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395441">
        <w:tc>
          <w:tcPr>
            <w:tcW w:w="2268" w:type="dxa"/>
            <w:shd w:val="clear" w:color="auto" w:fill="D9D9D9" w:themeFill="background1" w:themeFillShade="D9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lastRenderedPageBreak/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2184A0C9" w14:textId="70217AA9" w:rsidR="006736D3" w:rsidRDefault="00CB2F4D" w:rsidP="006736D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55CC144" w14:textId="77777777" w:rsidR="006736D3" w:rsidRPr="006736D3" w:rsidRDefault="006736D3" w:rsidP="006736D3">
      <w:pPr>
        <w:spacing w:line="276" w:lineRule="auto"/>
        <w:ind w:left="360"/>
        <w:jc w:val="both"/>
        <w:rPr>
          <w:rFonts w:asciiTheme="minorHAnsi" w:hAnsiTheme="minorHAnsi" w:cstheme="minorBidi"/>
          <w:i/>
          <w:iCs/>
          <w:sz w:val="22"/>
          <w:szCs w:val="22"/>
        </w:rPr>
      </w:pPr>
    </w:p>
    <w:p w14:paraId="706BA803" w14:textId="20DFC02E" w:rsidR="00B970FB" w:rsidRP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1E27D4F9" w14:textId="785CD9DC" w:rsidR="00F13542" w:rsidRPr="00F13542" w:rsidRDefault="00FF751F" w:rsidP="008A1B1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</w:t>
      </w:r>
      <w:r w:rsidR="002D4697" w:rsidRPr="00FB1FFC">
        <w:rPr>
          <w:rFonts w:ascii="Calibri" w:hAnsi="Calibri" w:cs="Calibri"/>
          <w:b/>
          <w:bCs/>
          <w:sz w:val="22"/>
          <w:szCs w:val="22"/>
        </w:rPr>
        <w:t>projektu:</w:t>
      </w:r>
    </w:p>
    <w:p w14:paraId="0C6DB794" w14:textId="791F66BE" w:rsidR="00FF751F" w:rsidRPr="008A1B10" w:rsidRDefault="00FF751F" w:rsidP="008A1B10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8A1B10">
        <w:rPr>
          <w:rFonts w:ascii="Calibri" w:hAnsi="Calibri" w:cs="Calibri"/>
          <w:b/>
          <w:sz w:val="22"/>
          <w:szCs w:val="22"/>
        </w:rPr>
        <w:t>Harmonogram projektu</w:t>
      </w:r>
      <w:r w:rsidR="008A1B10">
        <w:rPr>
          <w:rFonts w:ascii="Calibri" w:hAnsi="Calibri" w:cs="Calibri"/>
          <w:b/>
          <w:sz w:val="22"/>
          <w:szCs w:val="22"/>
        </w:rPr>
        <w:t>:</w:t>
      </w:r>
    </w:p>
    <w:bookmarkEnd w:id="0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0B21F568" w14:textId="5DB4A60B" w:rsidR="00F13542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ukončení projektu:</w:t>
      </w:r>
    </w:p>
    <w:p w14:paraId="20D559B5" w14:textId="77777777" w:rsidR="00BC1AF3" w:rsidRDefault="00BC1AF3" w:rsidP="00BC1AF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13ACAA62" w14:textId="08F8363E" w:rsidR="00BC1AF3" w:rsidRPr="00BC1AF3" w:rsidRDefault="00BC1AF3" w:rsidP="00BC1AF3">
      <w:pPr>
        <w:overflowPunct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BC1AF3">
        <w:rPr>
          <w:rFonts w:ascii="Calibri" w:hAnsi="Calibri" w:cs="Calibri"/>
          <w:b/>
          <w:bCs/>
          <w:sz w:val="22"/>
          <w:szCs w:val="22"/>
        </w:rPr>
        <w:t>Seznam příloh:</w:t>
      </w:r>
    </w:p>
    <w:p w14:paraId="4961EA7A" w14:textId="4D872C40" w:rsidR="00BC1AF3" w:rsidRDefault="00BC1AF3" w:rsidP="00BC1AF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Vyplněná a elektronicky podepsaná příloha Šablona projektového záměru ve formátu PDF (příloha č.1).</w:t>
      </w:r>
    </w:p>
    <w:p w14:paraId="46139798" w14:textId="4A518E1C" w:rsidR="00BC1AF3" w:rsidRDefault="00BC1AF3" w:rsidP="00BC1AF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Plná moc ve formátu PDF (je-li relevantní).</w:t>
      </w:r>
    </w:p>
    <w:p w14:paraId="7CCABD64" w14:textId="2ADFA885" w:rsidR="00BC1AF3" w:rsidRDefault="00BC1AF3" w:rsidP="00BC1AF3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Dvě indikativní cenové nabídky ke každé pořizované položce, vyjma nepřímých nákladů.</w:t>
      </w:r>
    </w:p>
    <w:p w14:paraId="1AC1E9C6" w14:textId="77777777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543F0F7" w14:textId="2CEA5871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3DC8C161" w14:textId="40A033FB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3137622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35AACD27" w14:textId="7D1EB2C5" w:rsidR="004211DE" w:rsidRPr="00825F77" w:rsidRDefault="004211DE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7345"/>
      </w:tblGrid>
      <w:tr w:rsidR="004211DE" w14:paraId="65688207" w14:textId="77777777" w:rsidTr="004211DE">
        <w:tc>
          <w:tcPr>
            <w:tcW w:w="2263" w:type="dxa"/>
            <w:tcBorders>
              <w:top w:val="single" w:sz="12" w:space="0" w:color="auto"/>
              <w:left w:val="single" w:sz="12" w:space="0" w:color="auto"/>
            </w:tcBorders>
          </w:tcPr>
          <w:p w14:paraId="09002D67" w14:textId="362B2CCC" w:rsidR="004211DE" w:rsidRDefault="004211DE" w:rsidP="00E125B4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Místo a datum:</w:t>
            </w:r>
          </w:p>
        </w:tc>
        <w:tc>
          <w:tcPr>
            <w:tcW w:w="7365" w:type="dxa"/>
            <w:tcBorders>
              <w:top w:val="single" w:sz="12" w:space="0" w:color="auto"/>
              <w:right w:val="single" w:sz="12" w:space="0" w:color="auto"/>
            </w:tcBorders>
          </w:tcPr>
          <w:p w14:paraId="66DA7287" w14:textId="2534705A" w:rsidR="004211DE" w:rsidRPr="004211DE" w:rsidRDefault="004211DE" w:rsidP="004211DE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1DE">
              <w:rPr>
                <w:rFonts w:ascii="Calibri" w:hAnsi="Calibri" w:cs="Calibri"/>
                <w:i/>
                <w:iCs/>
                <w:sz w:val="22"/>
                <w:szCs w:val="22"/>
              </w:rPr>
              <w:t>Doplňte</w:t>
            </w:r>
          </w:p>
        </w:tc>
      </w:tr>
      <w:tr w:rsidR="004211DE" w14:paraId="2B236E9B" w14:textId="77777777" w:rsidTr="004211DE">
        <w:tc>
          <w:tcPr>
            <w:tcW w:w="2263" w:type="dxa"/>
            <w:tcBorders>
              <w:left w:val="single" w:sz="12" w:space="0" w:color="auto"/>
            </w:tcBorders>
          </w:tcPr>
          <w:p w14:paraId="75513057" w14:textId="72BDD155" w:rsidR="004211DE" w:rsidRDefault="004211DE" w:rsidP="00E125B4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Jméno a příjmení statutárního zástupce/pověřeného zástupce:</w:t>
            </w:r>
          </w:p>
        </w:tc>
        <w:tc>
          <w:tcPr>
            <w:tcW w:w="7365" w:type="dxa"/>
            <w:tcBorders>
              <w:right w:val="single" w:sz="12" w:space="0" w:color="auto"/>
            </w:tcBorders>
          </w:tcPr>
          <w:p w14:paraId="46B865BA" w14:textId="0514E83D" w:rsidR="004211DE" w:rsidRPr="004211DE" w:rsidRDefault="004211DE" w:rsidP="004211DE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1DE">
              <w:rPr>
                <w:rFonts w:ascii="Calibri" w:hAnsi="Calibri" w:cs="Calibri"/>
                <w:i/>
                <w:iCs/>
                <w:sz w:val="22"/>
                <w:szCs w:val="22"/>
              </w:rPr>
              <w:t>Doplňte</w:t>
            </w:r>
          </w:p>
        </w:tc>
      </w:tr>
      <w:tr w:rsidR="004211DE" w14:paraId="323CE302" w14:textId="77777777" w:rsidTr="004211DE">
        <w:tc>
          <w:tcPr>
            <w:tcW w:w="2263" w:type="dxa"/>
            <w:tcBorders>
              <w:left w:val="single" w:sz="12" w:space="0" w:color="auto"/>
              <w:bottom w:val="single" w:sz="12" w:space="0" w:color="auto"/>
            </w:tcBorders>
          </w:tcPr>
          <w:p w14:paraId="46D5D8B6" w14:textId="77777777" w:rsidR="004211DE" w:rsidRDefault="004211DE" w:rsidP="00E125B4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Podpis předkladatele projektového záměru:</w:t>
            </w:r>
          </w:p>
          <w:p w14:paraId="09570894" w14:textId="2CF33795" w:rsidR="004211DE" w:rsidRPr="004211DE" w:rsidRDefault="004211DE" w:rsidP="00E125B4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color w:val="EE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(elektronický podpis):</w:t>
            </w:r>
          </w:p>
        </w:tc>
        <w:tc>
          <w:tcPr>
            <w:tcW w:w="7365" w:type="dxa"/>
            <w:tcBorders>
              <w:bottom w:val="single" w:sz="12" w:space="0" w:color="auto"/>
              <w:right w:val="single" w:sz="12" w:space="0" w:color="auto"/>
            </w:tcBorders>
          </w:tcPr>
          <w:p w14:paraId="6AF0C831" w14:textId="59827711" w:rsidR="004211DE" w:rsidRPr="004211DE" w:rsidRDefault="004211DE" w:rsidP="004211DE">
            <w:pPr>
              <w:overflowPunct/>
              <w:spacing w:line="276" w:lineRule="auto"/>
              <w:jc w:val="center"/>
              <w:textAlignment w:val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4211DE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doplňte</w:t>
            </w:r>
          </w:p>
        </w:tc>
      </w:tr>
    </w:tbl>
    <w:p w14:paraId="6DA8930E" w14:textId="2BB7650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sectPr w:rsidR="00F41B55" w:rsidRPr="00825F77" w:rsidSect="006D30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97F91" w14:textId="77777777" w:rsidR="00681B43" w:rsidRDefault="00681B43" w:rsidP="00677FE0">
      <w:r>
        <w:separator/>
      </w:r>
    </w:p>
  </w:endnote>
  <w:endnote w:type="continuationSeparator" w:id="0">
    <w:p w14:paraId="35050B5F" w14:textId="77777777" w:rsidR="00681B43" w:rsidRDefault="00681B43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1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7995" w14:textId="77777777" w:rsidR="00681B43" w:rsidRDefault="00681B43" w:rsidP="00677FE0">
      <w:r>
        <w:separator/>
      </w:r>
    </w:p>
  </w:footnote>
  <w:footnote w:type="continuationSeparator" w:id="0">
    <w:p w14:paraId="7F0AD61C" w14:textId="77777777" w:rsidR="00681B43" w:rsidRDefault="00681B43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786931">
    <w:abstractNumId w:val="4"/>
  </w:num>
  <w:num w:numId="2" w16cid:durableId="873734493">
    <w:abstractNumId w:val="18"/>
  </w:num>
  <w:num w:numId="3" w16cid:durableId="1816339461">
    <w:abstractNumId w:val="15"/>
  </w:num>
  <w:num w:numId="4" w16cid:durableId="416902847">
    <w:abstractNumId w:val="0"/>
  </w:num>
  <w:num w:numId="5" w16cid:durableId="811022856">
    <w:abstractNumId w:val="20"/>
  </w:num>
  <w:num w:numId="6" w16cid:durableId="598368097">
    <w:abstractNumId w:val="7"/>
  </w:num>
  <w:num w:numId="7" w16cid:durableId="1925263075">
    <w:abstractNumId w:val="5"/>
  </w:num>
  <w:num w:numId="8" w16cid:durableId="1120227663">
    <w:abstractNumId w:val="2"/>
  </w:num>
  <w:num w:numId="9" w16cid:durableId="1933972995">
    <w:abstractNumId w:val="23"/>
  </w:num>
  <w:num w:numId="10" w16cid:durableId="236523870">
    <w:abstractNumId w:val="17"/>
  </w:num>
  <w:num w:numId="11" w16cid:durableId="1187020644">
    <w:abstractNumId w:val="9"/>
  </w:num>
  <w:num w:numId="12" w16cid:durableId="1741901045">
    <w:abstractNumId w:val="26"/>
  </w:num>
  <w:num w:numId="13" w16cid:durableId="1049035090">
    <w:abstractNumId w:val="1"/>
  </w:num>
  <w:num w:numId="14" w16cid:durableId="1226140012">
    <w:abstractNumId w:val="3"/>
  </w:num>
  <w:num w:numId="15" w16cid:durableId="770005280">
    <w:abstractNumId w:val="6"/>
  </w:num>
  <w:num w:numId="16" w16cid:durableId="436101490">
    <w:abstractNumId w:val="10"/>
  </w:num>
  <w:num w:numId="17" w16cid:durableId="1680892352">
    <w:abstractNumId w:val="27"/>
  </w:num>
  <w:num w:numId="18" w16cid:durableId="1367174929">
    <w:abstractNumId w:val="28"/>
  </w:num>
  <w:num w:numId="19" w16cid:durableId="1650480272">
    <w:abstractNumId w:val="13"/>
  </w:num>
  <w:num w:numId="20" w16cid:durableId="1687559345">
    <w:abstractNumId w:val="24"/>
  </w:num>
  <w:num w:numId="21" w16cid:durableId="1616012398">
    <w:abstractNumId w:val="12"/>
  </w:num>
  <w:num w:numId="22" w16cid:durableId="976253455">
    <w:abstractNumId w:val="14"/>
  </w:num>
  <w:num w:numId="23" w16cid:durableId="509757010">
    <w:abstractNumId w:val="11"/>
  </w:num>
  <w:num w:numId="24" w16cid:durableId="547186530">
    <w:abstractNumId w:val="16"/>
  </w:num>
  <w:num w:numId="25" w16cid:durableId="217283119">
    <w:abstractNumId w:val="8"/>
  </w:num>
  <w:num w:numId="26" w16cid:durableId="452291915">
    <w:abstractNumId w:val="25"/>
  </w:num>
  <w:num w:numId="27" w16cid:durableId="1519465298">
    <w:abstractNumId w:val="22"/>
  </w:num>
  <w:num w:numId="28" w16cid:durableId="1030377779">
    <w:abstractNumId w:val="19"/>
  </w:num>
  <w:num w:numId="29" w16cid:durableId="703336452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1F25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0D74B7"/>
    <w:rsid w:val="00110665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D4697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211DE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36D3"/>
    <w:rsid w:val="00677FE0"/>
    <w:rsid w:val="00681B43"/>
    <w:rsid w:val="00690905"/>
    <w:rsid w:val="00691296"/>
    <w:rsid w:val="006A180E"/>
    <w:rsid w:val="006A1F3E"/>
    <w:rsid w:val="006B023C"/>
    <w:rsid w:val="006C6A74"/>
    <w:rsid w:val="006D04EF"/>
    <w:rsid w:val="006D3059"/>
    <w:rsid w:val="006E2FB0"/>
    <w:rsid w:val="006E74F8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E698E"/>
    <w:rsid w:val="007F0BC6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1B10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7705C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1AF3"/>
    <w:rsid w:val="00BC4720"/>
    <w:rsid w:val="00BD4838"/>
    <w:rsid w:val="00BD75A2"/>
    <w:rsid w:val="00BF01D6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cbd45e-a229-4bce-9265-cc4149b21652"/>
    <ds:schemaRef ds:uri="94c73014-2d47-4464-8eda-064c5291faa3"/>
  </ds:schemaRefs>
</ds:datastoreItem>
</file>

<file path=customXml/itemProps2.xml><?xml version="1.0" encoding="utf-8"?>
<ds:datastoreItem xmlns:ds="http://schemas.openxmlformats.org/officeDocument/2006/customXml" ds:itemID="{8729608F-50C6-442D-A32D-A202B4027E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C906E3-BEA3-4009-A089-23FC9E38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1155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Jana Berková</cp:lastModifiedBy>
  <cp:revision>52</cp:revision>
  <cp:lastPrinted>2023-03-30T13:34:00Z</cp:lastPrinted>
  <dcterms:created xsi:type="dcterms:W3CDTF">2026-03-10T11:10:00Z</dcterms:created>
  <dcterms:modified xsi:type="dcterms:W3CDTF">2026-08-17T08:24:00Z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  <property fmtid="{D5CDD505-2E9C-101B-9397-08002B2CF9AE}" pid="10" name="MediaServiceImageTags">
    <vt:lpwstr/>
  </property>
</Properties>
</file>